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D53" w:rsidRDefault="001109C8" w:rsidP="00B165EA">
      <w:pPr>
        <w:tabs>
          <w:tab w:val="left" w:pos="3750"/>
        </w:tabs>
      </w:pPr>
      <w:r>
        <w:rPr>
          <w:noProof/>
        </w:rPr>
        <w:drawing>
          <wp:anchor distT="0" distB="0" distL="114300" distR="114300" simplePos="0" relativeHeight="251658240" behindDoc="1" locked="0" layoutInCell="1" allowOverlap="1">
            <wp:simplePos x="0" y="0"/>
            <wp:positionH relativeFrom="column">
              <wp:posOffset>-904875</wp:posOffset>
            </wp:positionH>
            <wp:positionV relativeFrom="paragraph">
              <wp:posOffset>-904875</wp:posOffset>
            </wp:positionV>
            <wp:extent cx="7810500" cy="10029825"/>
            <wp:effectExtent l="19050" t="0" r="0" b="0"/>
            <wp:wrapNone/>
            <wp:docPr id="1" name="Picture 0" descr="Orange and Navy Blue Simple Lines Personal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and Navy Blue Simple Lines Personal Letterhead.jpg"/>
                    <pic:cNvPicPr/>
                  </pic:nvPicPr>
                  <pic:blipFill>
                    <a:blip r:embed="rId8" cstate="print"/>
                    <a:stretch>
                      <a:fillRect/>
                    </a:stretch>
                  </pic:blipFill>
                  <pic:spPr>
                    <a:xfrm>
                      <a:off x="0" y="0"/>
                      <a:ext cx="7810500" cy="10029825"/>
                    </a:xfrm>
                    <a:prstGeom prst="rect">
                      <a:avLst/>
                    </a:prstGeom>
                  </pic:spPr>
                </pic:pic>
              </a:graphicData>
            </a:graphic>
          </wp:anchor>
        </w:drawing>
      </w:r>
      <w:r w:rsidR="00590A15">
        <w:t>9</w:t>
      </w:r>
      <w:r w:rsidR="00B165EA">
        <w:tab/>
      </w:r>
    </w:p>
    <w:p w:rsidR="00B165EA" w:rsidRDefault="00B165EA" w:rsidP="00B165EA">
      <w:pPr>
        <w:tabs>
          <w:tab w:val="left" w:pos="3750"/>
        </w:tabs>
      </w:pPr>
    </w:p>
    <w:p w:rsidR="00B165EA" w:rsidRDefault="00B165EA" w:rsidP="00B165EA">
      <w:pPr>
        <w:tabs>
          <w:tab w:val="left" w:pos="3750"/>
        </w:tabs>
      </w:pPr>
    </w:p>
    <w:p w:rsidR="001B6CD7" w:rsidRDefault="00FC5985" w:rsidP="001B6CD7">
      <w:pPr>
        <w:spacing w:after="0"/>
        <w:jc w:val="center"/>
        <w:rPr>
          <w:b/>
          <w:color w:val="000000" w:themeColor="text1"/>
          <w:sz w:val="36"/>
          <w:szCs w:val="36"/>
          <w:u w:val="single"/>
        </w:rPr>
      </w:pPr>
      <w:r>
        <w:rPr>
          <w:b/>
          <w:color w:val="000000" w:themeColor="text1"/>
          <w:sz w:val="36"/>
          <w:szCs w:val="36"/>
          <w:u w:val="single"/>
        </w:rPr>
        <w:t>Minutes</w:t>
      </w:r>
      <w:r w:rsidR="00F93AE9">
        <w:rPr>
          <w:b/>
          <w:color w:val="000000" w:themeColor="text1"/>
          <w:sz w:val="36"/>
          <w:szCs w:val="36"/>
          <w:u w:val="single"/>
        </w:rPr>
        <w:t xml:space="preserve"> 3/25</w:t>
      </w:r>
      <w:r w:rsidR="0003373D">
        <w:rPr>
          <w:b/>
          <w:color w:val="000000" w:themeColor="text1"/>
          <w:sz w:val="36"/>
          <w:szCs w:val="36"/>
          <w:u w:val="single"/>
        </w:rPr>
        <w:t>/2025</w:t>
      </w:r>
    </w:p>
    <w:p w:rsidR="00F93AE9" w:rsidRDefault="00721D42" w:rsidP="001B6CD7">
      <w:pPr>
        <w:spacing w:after="0"/>
        <w:jc w:val="center"/>
        <w:rPr>
          <w:b/>
          <w:color w:val="000000" w:themeColor="text1"/>
          <w:sz w:val="36"/>
          <w:szCs w:val="36"/>
        </w:rPr>
      </w:pPr>
      <w:r w:rsidRPr="00721D42">
        <w:rPr>
          <w:b/>
          <w:color w:val="000000" w:themeColor="text1"/>
          <w:sz w:val="36"/>
          <w:szCs w:val="36"/>
        </w:rPr>
        <w:t>Special Meeting</w:t>
      </w:r>
      <w:r>
        <w:rPr>
          <w:b/>
          <w:color w:val="000000" w:themeColor="text1"/>
          <w:sz w:val="36"/>
          <w:szCs w:val="36"/>
        </w:rPr>
        <w:t xml:space="preserve"> to discuss </w:t>
      </w:r>
      <w:r w:rsidR="0003373D">
        <w:rPr>
          <w:b/>
          <w:color w:val="000000" w:themeColor="text1"/>
          <w:sz w:val="36"/>
          <w:szCs w:val="36"/>
        </w:rPr>
        <w:t xml:space="preserve">Sage-grouse Committee </w:t>
      </w:r>
      <w:r w:rsidR="00F93AE9">
        <w:rPr>
          <w:b/>
          <w:color w:val="000000" w:themeColor="text1"/>
          <w:sz w:val="36"/>
          <w:szCs w:val="36"/>
        </w:rPr>
        <w:t xml:space="preserve">project </w:t>
      </w:r>
      <w:r w:rsidR="0003373D">
        <w:rPr>
          <w:b/>
          <w:color w:val="000000" w:themeColor="text1"/>
          <w:sz w:val="36"/>
          <w:szCs w:val="36"/>
        </w:rPr>
        <w:t>recommendations</w:t>
      </w:r>
    </w:p>
    <w:p w:rsidR="00F93AE9" w:rsidRPr="00815730" w:rsidRDefault="00F93AE9" w:rsidP="001B6CD7">
      <w:pPr>
        <w:spacing w:after="0"/>
        <w:jc w:val="center"/>
        <w:rPr>
          <w:rFonts w:ascii="Arial" w:hAnsi="Arial" w:cs="Arial"/>
          <w:b/>
          <w:sz w:val="18"/>
          <w:szCs w:val="18"/>
        </w:rPr>
      </w:pPr>
      <w:r>
        <w:rPr>
          <w:b/>
          <w:color w:val="000000" w:themeColor="text1"/>
          <w:sz w:val="36"/>
          <w:szCs w:val="36"/>
        </w:rPr>
        <w:t>12:15 PM</w:t>
      </w:r>
    </w:p>
    <w:p w:rsidR="001B6CD7" w:rsidRPr="00477F9A" w:rsidRDefault="001B6CD7" w:rsidP="001B6CD7">
      <w:pPr>
        <w:spacing w:after="0"/>
        <w:jc w:val="center"/>
        <w:rPr>
          <w:sz w:val="24"/>
          <w:szCs w:val="24"/>
        </w:rPr>
      </w:pPr>
      <w:r w:rsidRPr="00477F9A">
        <w:rPr>
          <w:rFonts w:ascii="Arial" w:eastAsia="Arial Unicode MS" w:hAnsi="Arial" w:cs="Arial"/>
          <w:b/>
          <w:sz w:val="24"/>
          <w:szCs w:val="24"/>
        </w:rPr>
        <w:t>Place:</w:t>
      </w:r>
      <w:r w:rsidR="0003373D">
        <w:rPr>
          <w:rFonts w:ascii="Arial" w:eastAsia="Arial Unicode MS" w:hAnsi="Arial" w:cs="Arial"/>
          <w:b/>
          <w:sz w:val="24"/>
          <w:szCs w:val="24"/>
        </w:rPr>
        <w:t xml:space="preserve"> Online - ZOOM</w:t>
      </w:r>
    </w:p>
    <w:p w:rsidR="001B6CD7" w:rsidRPr="00DB1085" w:rsidRDefault="001B6CD7" w:rsidP="001B6CD7">
      <w:pPr>
        <w:spacing w:after="0"/>
        <w:jc w:val="center"/>
        <w:rPr>
          <w:b/>
          <w:bCs/>
          <w:i/>
          <w:sz w:val="18"/>
          <w:szCs w:val="18"/>
        </w:rPr>
      </w:pPr>
      <w:r>
        <w:rPr>
          <w:rFonts w:ascii="Arial" w:hAnsi="Arial" w:cs="Arial"/>
          <w:b/>
          <w:i/>
          <w:sz w:val="16"/>
          <w:szCs w:val="16"/>
        </w:rPr>
        <w:t>*NOTE: Agenda subject to changes and additions.</w:t>
      </w:r>
      <w:r w:rsidRPr="00DB1085">
        <w:rPr>
          <w:b/>
          <w:color w:val="000000" w:themeColor="text1"/>
          <w:sz w:val="36"/>
          <w:szCs w:val="36"/>
          <w:u w:val="single"/>
        </w:rPr>
        <w:t xml:space="preserve"> </w:t>
      </w:r>
      <w:r w:rsidRPr="00DB1085">
        <w:rPr>
          <w:b/>
          <w:bCs/>
          <w:i/>
          <w:sz w:val="18"/>
          <w:szCs w:val="18"/>
        </w:rPr>
        <w:t>Please note that the Board may discuss any topic relevant to CFCD business, whether or not the topic has been specifically noted on this agenda.</w:t>
      </w:r>
    </w:p>
    <w:p w:rsidR="001B6CD7" w:rsidRDefault="001B6CD7" w:rsidP="001B6CD7">
      <w:pPr>
        <w:spacing w:after="0"/>
        <w:rPr>
          <w:rFonts w:ascii="Arial" w:hAnsi="Arial" w:cs="Arial"/>
          <w:b/>
          <w:sz w:val="24"/>
          <w:szCs w:val="24"/>
        </w:rPr>
      </w:pPr>
    </w:p>
    <w:p w:rsidR="00743953" w:rsidRDefault="001B6CD7" w:rsidP="001B6CD7">
      <w:pPr>
        <w:spacing w:after="0"/>
        <w:rPr>
          <w:rFonts w:ascii="Arial" w:hAnsi="Arial" w:cs="Arial"/>
          <w:sz w:val="24"/>
          <w:szCs w:val="24"/>
        </w:rPr>
      </w:pPr>
      <w:r w:rsidRPr="00410C62">
        <w:rPr>
          <w:rFonts w:ascii="Arial" w:hAnsi="Arial" w:cs="Arial"/>
          <w:b/>
          <w:sz w:val="24"/>
          <w:szCs w:val="24"/>
        </w:rPr>
        <w:t>Attendance</w:t>
      </w:r>
      <w:r w:rsidR="00743953">
        <w:rPr>
          <w:rFonts w:ascii="Arial" w:hAnsi="Arial" w:cs="Arial"/>
          <w:b/>
          <w:sz w:val="24"/>
          <w:szCs w:val="24"/>
        </w:rPr>
        <w:t xml:space="preserve">: </w:t>
      </w:r>
      <w:r w:rsidR="00743953" w:rsidRPr="00743953">
        <w:rPr>
          <w:rFonts w:ascii="Arial" w:hAnsi="Arial" w:cs="Arial"/>
          <w:sz w:val="24"/>
          <w:szCs w:val="24"/>
        </w:rPr>
        <w:t xml:space="preserve">CFCD Board members </w:t>
      </w:r>
      <w:r w:rsidR="00743953">
        <w:rPr>
          <w:rFonts w:ascii="Arial" w:hAnsi="Arial" w:cs="Arial"/>
          <w:sz w:val="24"/>
          <w:szCs w:val="24"/>
        </w:rPr>
        <w:t xml:space="preserve">– Wayne Counts, Steve </w:t>
      </w:r>
      <w:proofErr w:type="spellStart"/>
      <w:r w:rsidR="00743953">
        <w:rPr>
          <w:rFonts w:ascii="Arial" w:hAnsi="Arial" w:cs="Arial"/>
          <w:sz w:val="24"/>
          <w:szCs w:val="24"/>
        </w:rPr>
        <w:t>Hinkemeyer</w:t>
      </w:r>
      <w:proofErr w:type="spellEnd"/>
      <w:r w:rsidR="00743953">
        <w:rPr>
          <w:rFonts w:ascii="Arial" w:hAnsi="Arial" w:cs="Arial"/>
          <w:sz w:val="24"/>
          <w:szCs w:val="24"/>
        </w:rPr>
        <w:t xml:space="preserve">, Colton Murray, Nick </w:t>
      </w:r>
      <w:proofErr w:type="spellStart"/>
      <w:r w:rsidR="00743953">
        <w:rPr>
          <w:rFonts w:ascii="Arial" w:hAnsi="Arial" w:cs="Arial"/>
          <w:sz w:val="24"/>
          <w:szCs w:val="24"/>
        </w:rPr>
        <w:t>Charchalis</w:t>
      </w:r>
      <w:proofErr w:type="spellEnd"/>
      <w:r w:rsidR="00743953">
        <w:rPr>
          <w:rFonts w:ascii="Arial" w:hAnsi="Arial" w:cs="Arial"/>
          <w:sz w:val="24"/>
          <w:szCs w:val="24"/>
        </w:rPr>
        <w:t xml:space="preserve">   District Staff – </w:t>
      </w:r>
      <w:proofErr w:type="spellStart"/>
      <w:r w:rsidR="00743953">
        <w:rPr>
          <w:rFonts w:ascii="Arial" w:hAnsi="Arial" w:cs="Arial"/>
          <w:sz w:val="24"/>
          <w:szCs w:val="24"/>
        </w:rPr>
        <w:t>Kacey</w:t>
      </w:r>
      <w:proofErr w:type="spellEnd"/>
      <w:r w:rsidR="00743953">
        <w:rPr>
          <w:rFonts w:ascii="Arial" w:hAnsi="Arial" w:cs="Arial"/>
          <w:sz w:val="24"/>
          <w:szCs w:val="24"/>
        </w:rPr>
        <w:t xml:space="preserve"> Green, Mark </w:t>
      </w:r>
      <w:proofErr w:type="spellStart"/>
      <w:r w:rsidR="00743953">
        <w:rPr>
          <w:rFonts w:ascii="Arial" w:hAnsi="Arial" w:cs="Arial"/>
          <w:sz w:val="24"/>
          <w:szCs w:val="24"/>
        </w:rPr>
        <w:t>Lowrey</w:t>
      </w:r>
      <w:proofErr w:type="spellEnd"/>
      <w:r w:rsidR="00743953">
        <w:rPr>
          <w:rFonts w:ascii="Arial" w:hAnsi="Arial" w:cs="Arial"/>
          <w:sz w:val="24"/>
          <w:szCs w:val="24"/>
        </w:rPr>
        <w:t>, Cassie Lamb</w:t>
      </w:r>
    </w:p>
    <w:p w:rsidR="0003373D" w:rsidRPr="00743953" w:rsidRDefault="00743953" w:rsidP="001B6CD7">
      <w:pPr>
        <w:spacing w:after="0"/>
        <w:rPr>
          <w:rFonts w:ascii="Arial" w:hAnsi="Arial" w:cs="Arial"/>
          <w:sz w:val="24"/>
          <w:szCs w:val="24"/>
        </w:rPr>
      </w:pPr>
      <w:r>
        <w:rPr>
          <w:rFonts w:ascii="Arial" w:hAnsi="Arial" w:cs="Arial"/>
          <w:sz w:val="24"/>
          <w:szCs w:val="24"/>
        </w:rPr>
        <w:t xml:space="preserve">(Proxy Votes by </w:t>
      </w:r>
      <w:proofErr w:type="spellStart"/>
      <w:r>
        <w:rPr>
          <w:rFonts w:ascii="Arial" w:hAnsi="Arial" w:cs="Arial"/>
          <w:sz w:val="24"/>
          <w:szCs w:val="24"/>
        </w:rPr>
        <w:t>Jorgiea</w:t>
      </w:r>
      <w:proofErr w:type="spellEnd"/>
      <w:r>
        <w:rPr>
          <w:rFonts w:ascii="Arial" w:hAnsi="Arial" w:cs="Arial"/>
          <w:sz w:val="24"/>
          <w:szCs w:val="24"/>
        </w:rPr>
        <w:t xml:space="preserve"> </w:t>
      </w:r>
      <w:proofErr w:type="spellStart"/>
      <w:r>
        <w:rPr>
          <w:rFonts w:ascii="Arial" w:hAnsi="Arial" w:cs="Arial"/>
          <w:sz w:val="24"/>
          <w:szCs w:val="24"/>
        </w:rPr>
        <w:t>Raftopouos</w:t>
      </w:r>
      <w:proofErr w:type="spellEnd"/>
      <w:r>
        <w:rPr>
          <w:rFonts w:ascii="Arial" w:hAnsi="Arial" w:cs="Arial"/>
          <w:sz w:val="24"/>
          <w:szCs w:val="24"/>
        </w:rPr>
        <w:t xml:space="preserve"> and Bill Green) </w:t>
      </w:r>
      <w:r w:rsidRPr="00743953">
        <w:rPr>
          <w:rFonts w:ascii="Arial" w:hAnsi="Arial" w:cs="Arial"/>
          <w:sz w:val="24"/>
          <w:szCs w:val="24"/>
        </w:rPr>
        <w:t xml:space="preserve"> </w:t>
      </w:r>
    </w:p>
    <w:p w:rsidR="00F93AE9" w:rsidRDefault="00F93AE9" w:rsidP="00F93AE9">
      <w:pPr>
        <w:spacing w:after="0"/>
        <w:rPr>
          <w:rFonts w:ascii="Arial" w:eastAsia="Arial Unicode MS" w:hAnsi="Arial" w:cs="Arial"/>
          <w:b/>
          <w:sz w:val="24"/>
          <w:szCs w:val="24"/>
        </w:rPr>
      </w:pPr>
    </w:p>
    <w:p w:rsidR="0003373D" w:rsidRDefault="001B6CD7" w:rsidP="00F93AE9">
      <w:pPr>
        <w:spacing w:after="0"/>
        <w:rPr>
          <w:rFonts w:ascii="Arial" w:eastAsia="Arial Unicode MS" w:hAnsi="Arial" w:cs="Arial"/>
          <w:sz w:val="24"/>
          <w:szCs w:val="24"/>
        </w:rPr>
      </w:pPr>
      <w:r>
        <w:rPr>
          <w:rFonts w:ascii="Arial" w:eastAsia="Arial Unicode MS" w:hAnsi="Arial" w:cs="Arial"/>
          <w:b/>
          <w:sz w:val="24"/>
          <w:szCs w:val="24"/>
        </w:rPr>
        <w:t>Call meeting to Order</w:t>
      </w:r>
      <w:r w:rsidR="002747F5">
        <w:rPr>
          <w:rFonts w:ascii="Arial" w:eastAsia="Arial Unicode MS" w:hAnsi="Arial" w:cs="Arial"/>
          <w:b/>
          <w:sz w:val="24"/>
          <w:szCs w:val="24"/>
        </w:rPr>
        <w:t>:</w:t>
      </w:r>
      <w:r w:rsidR="0003373D">
        <w:rPr>
          <w:rFonts w:ascii="Arial" w:eastAsia="Arial Unicode MS" w:hAnsi="Arial" w:cs="Arial"/>
          <w:sz w:val="24"/>
          <w:szCs w:val="24"/>
        </w:rPr>
        <w:t xml:space="preserve">  </w:t>
      </w:r>
      <w:r w:rsidR="00743953">
        <w:rPr>
          <w:rFonts w:ascii="Arial" w:eastAsia="Arial Unicode MS" w:hAnsi="Arial" w:cs="Arial"/>
          <w:sz w:val="24"/>
          <w:szCs w:val="24"/>
        </w:rPr>
        <w:t>Meeting was called to order at 12:15 by Steve.</w:t>
      </w:r>
    </w:p>
    <w:p w:rsidR="00743953" w:rsidRDefault="00743953" w:rsidP="00F93AE9">
      <w:pPr>
        <w:spacing w:after="0"/>
        <w:rPr>
          <w:rFonts w:ascii="Arial" w:eastAsia="Arial Unicode MS" w:hAnsi="Arial" w:cs="Arial"/>
          <w:sz w:val="24"/>
          <w:szCs w:val="24"/>
        </w:rPr>
      </w:pPr>
      <w:r>
        <w:rPr>
          <w:rFonts w:ascii="Arial" w:eastAsia="Arial Unicode MS" w:hAnsi="Arial" w:cs="Arial"/>
          <w:sz w:val="24"/>
          <w:szCs w:val="24"/>
        </w:rPr>
        <w:t>Project Discussion:</w:t>
      </w:r>
    </w:p>
    <w:p w:rsidR="00743953" w:rsidRDefault="00743953" w:rsidP="00743953">
      <w:pPr>
        <w:pStyle w:val="ListParagraph"/>
        <w:numPr>
          <w:ilvl w:val="0"/>
          <w:numId w:val="43"/>
        </w:numPr>
        <w:spacing w:after="0"/>
        <w:rPr>
          <w:rFonts w:ascii="Arial" w:eastAsia="Arial Unicode MS" w:hAnsi="Arial" w:cs="Arial"/>
          <w:sz w:val="24"/>
          <w:szCs w:val="24"/>
        </w:rPr>
      </w:pPr>
      <w:proofErr w:type="spellStart"/>
      <w:r>
        <w:rPr>
          <w:rFonts w:ascii="Arial" w:eastAsia="Arial Unicode MS" w:hAnsi="Arial" w:cs="Arial"/>
          <w:sz w:val="24"/>
          <w:szCs w:val="24"/>
        </w:rPr>
        <w:t>Peroulis</w:t>
      </w:r>
      <w:proofErr w:type="spellEnd"/>
      <w:r>
        <w:rPr>
          <w:rFonts w:ascii="Arial" w:eastAsia="Arial Unicode MS" w:hAnsi="Arial" w:cs="Arial"/>
          <w:sz w:val="24"/>
          <w:szCs w:val="24"/>
        </w:rPr>
        <w:t xml:space="preserve"> – Approved by Sage-grouse Committee 3/13/25; Mark updated that </w:t>
      </w:r>
      <w:proofErr w:type="spellStart"/>
      <w:r>
        <w:rPr>
          <w:rFonts w:ascii="Arial" w:eastAsia="Arial Unicode MS" w:hAnsi="Arial" w:cs="Arial"/>
          <w:sz w:val="24"/>
          <w:szCs w:val="24"/>
        </w:rPr>
        <w:t>Peroulis</w:t>
      </w:r>
      <w:proofErr w:type="spellEnd"/>
      <w:r>
        <w:rPr>
          <w:rFonts w:ascii="Arial" w:eastAsia="Arial Unicode MS" w:hAnsi="Arial" w:cs="Arial"/>
          <w:sz w:val="24"/>
          <w:szCs w:val="24"/>
        </w:rPr>
        <w:t xml:space="preserve"> had pulled out of the demonstration project due to conflicts with grazing.   The board is still in favor of having a demonstration site, and discussed other possible locations.  Mark will see if any interest comes back from the landowner letter sent, and will go from there.</w:t>
      </w:r>
    </w:p>
    <w:p w:rsidR="00743953" w:rsidRDefault="00743953" w:rsidP="00743953">
      <w:pPr>
        <w:pStyle w:val="ListParagraph"/>
        <w:numPr>
          <w:ilvl w:val="0"/>
          <w:numId w:val="43"/>
        </w:numPr>
        <w:spacing w:after="0"/>
        <w:rPr>
          <w:rFonts w:ascii="Arial" w:eastAsia="Arial Unicode MS" w:hAnsi="Arial" w:cs="Arial"/>
          <w:sz w:val="24"/>
          <w:szCs w:val="24"/>
        </w:rPr>
      </w:pPr>
      <w:r>
        <w:rPr>
          <w:rFonts w:ascii="Arial" w:eastAsia="Arial Unicode MS" w:hAnsi="Arial" w:cs="Arial"/>
          <w:sz w:val="24"/>
          <w:szCs w:val="24"/>
        </w:rPr>
        <w:t>Vermillion – Rejected by Sage-</w:t>
      </w:r>
      <w:r w:rsidR="00F702D2">
        <w:rPr>
          <w:rFonts w:ascii="Arial" w:eastAsia="Arial Unicode MS" w:hAnsi="Arial" w:cs="Arial"/>
          <w:sz w:val="24"/>
          <w:szCs w:val="24"/>
        </w:rPr>
        <w:t>grouse Committee 3/13/25; Mark is f</w:t>
      </w:r>
      <w:r>
        <w:rPr>
          <w:rFonts w:ascii="Arial" w:eastAsia="Arial Unicode MS" w:hAnsi="Arial" w:cs="Arial"/>
          <w:sz w:val="24"/>
          <w:szCs w:val="24"/>
        </w:rPr>
        <w:t>ollow</w:t>
      </w:r>
      <w:r w:rsidR="00F702D2">
        <w:rPr>
          <w:rFonts w:ascii="Arial" w:eastAsia="Arial Unicode MS" w:hAnsi="Arial" w:cs="Arial"/>
          <w:sz w:val="24"/>
          <w:szCs w:val="24"/>
        </w:rPr>
        <w:t>ing</w:t>
      </w:r>
      <w:r>
        <w:rPr>
          <w:rFonts w:ascii="Arial" w:eastAsia="Arial Unicode MS" w:hAnsi="Arial" w:cs="Arial"/>
          <w:sz w:val="24"/>
          <w:szCs w:val="24"/>
        </w:rPr>
        <w:t xml:space="preserve"> up with landowner to make</w:t>
      </w:r>
      <w:r w:rsidR="00AF4207">
        <w:rPr>
          <w:rFonts w:ascii="Arial" w:eastAsia="Arial Unicode MS" w:hAnsi="Arial" w:cs="Arial"/>
          <w:sz w:val="24"/>
          <w:szCs w:val="24"/>
        </w:rPr>
        <w:t xml:space="preserve"> necessary adjustments</w:t>
      </w:r>
      <w:r w:rsidR="00F702D2">
        <w:rPr>
          <w:rFonts w:ascii="Arial" w:eastAsia="Arial Unicode MS" w:hAnsi="Arial" w:cs="Arial"/>
          <w:sz w:val="24"/>
          <w:szCs w:val="24"/>
        </w:rPr>
        <w:t xml:space="preserve"> and incorporate committee suggestions</w:t>
      </w:r>
      <w:r w:rsidR="00AF4207">
        <w:rPr>
          <w:rFonts w:ascii="Arial" w:eastAsia="Arial Unicode MS" w:hAnsi="Arial" w:cs="Arial"/>
          <w:sz w:val="24"/>
          <w:szCs w:val="24"/>
        </w:rPr>
        <w:t xml:space="preserve"> </w:t>
      </w:r>
      <w:r w:rsidR="00F702D2">
        <w:rPr>
          <w:rFonts w:ascii="Arial" w:eastAsia="Arial Unicode MS" w:hAnsi="Arial" w:cs="Arial"/>
          <w:sz w:val="24"/>
          <w:szCs w:val="24"/>
        </w:rPr>
        <w:t>in order to re-submit application.</w:t>
      </w:r>
    </w:p>
    <w:p w:rsidR="00AF4207" w:rsidRDefault="00743953" w:rsidP="00743953">
      <w:pPr>
        <w:pStyle w:val="ListParagraph"/>
        <w:numPr>
          <w:ilvl w:val="0"/>
          <w:numId w:val="43"/>
        </w:numPr>
        <w:spacing w:after="0"/>
        <w:rPr>
          <w:rFonts w:ascii="Arial" w:eastAsia="Arial Unicode MS" w:hAnsi="Arial" w:cs="Arial"/>
          <w:sz w:val="24"/>
          <w:szCs w:val="24"/>
        </w:rPr>
      </w:pPr>
      <w:r>
        <w:rPr>
          <w:rFonts w:ascii="Arial" w:eastAsia="Arial Unicode MS" w:hAnsi="Arial" w:cs="Arial"/>
          <w:sz w:val="24"/>
          <w:szCs w:val="24"/>
        </w:rPr>
        <w:t>ZC Livestock (White) – Approved by Sage-grouse Committee 3/13/25; Mark updated that the map is in draft form, as there has not yet been a site visit.  Colton clarified some boundaries, and the map will be updated</w:t>
      </w:r>
      <w:r w:rsidR="00AF4207">
        <w:rPr>
          <w:rFonts w:ascii="Arial" w:eastAsia="Arial Unicode MS" w:hAnsi="Arial" w:cs="Arial"/>
          <w:sz w:val="24"/>
          <w:szCs w:val="24"/>
        </w:rPr>
        <w:t xml:space="preserve"> (including already seeded portions)</w:t>
      </w:r>
      <w:r>
        <w:rPr>
          <w:rFonts w:ascii="Arial" w:eastAsia="Arial Unicode MS" w:hAnsi="Arial" w:cs="Arial"/>
          <w:sz w:val="24"/>
          <w:szCs w:val="24"/>
        </w:rPr>
        <w:t xml:space="preserve"> after </w:t>
      </w:r>
      <w:r w:rsidR="00AF4207">
        <w:rPr>
          <w:rFonts w:ascii="Arial" w:eastAsia="Arial Unicode MS" w:hAnsi="Arial" w:cs="Arial"/>
          <w:sz w:val="24"/>
          <w:szCs w:val="24"/>
        </w:rPr>
        <w:t xml:space="preserve">site </w:t>
      </w:r>
      <w:r>
        <w:rPr>
          <w:rFonts w:ascii="Arial" w:eastAsia="Arial Unicode MS" w:hAnsi="Arial" w:cs="Arial"/>
          <w:sz w:val="24"/>
          <w:szCs w:val="24"/>
        </w:rPr>
        <w:t xml:space="preserve">visit.  Steve mentioned that he didn’t have access to the project files, so </w:t>
      </w:r>
      <w:proofErr w:type="spellStart"/>
      <w:r>
        <w:rPr>
          <w:rFonts w:ascii="Arial" w:eastAsia="Arial Unicode MS" w:hAnsi="Arial" w:cs="Arial"/>
          <w:sz w:val="24"/>
          <w:szCs w:val="24"/>
        </w:rPr>
        <w:t>Kacey</w:t>
      </w:r>
      <w:proofErr w:type="spellEnd"/>
      <w:r>
        <w:rPr>
          <w:rFonts w:ascii="Arial" w:eastAsia="Arial Unicode MS" w:hAnsi="Arial" w:cs="Arial"/>
          <w:sz w:val="24"/>
          <w:szCs w:val="24"/>
        </w:rPr>
        <w:t xml:space="preserve"> will send again.  </w:t>
      </w:r>
      <w:r w:rsidR="00AF4207">
        <w:rPr>
          <w:rFonts w:ascii="Arial" w:eastAsia="Arial Unicode MS" w:hAnsi="Arial" w:cs="Arial"/>
          <w:sz w:val="24"/>
          <w:szCs w:val="24"/>
        </w:rPr>
        <w:t xml:space="preserve"> Nick suggested that all associated BLM be diligently mapped and excluded from project.  Wayne was concerned about the seeding rate and seed mix, and suggested that more alfalfa be added to the initial mix, mainly due to concerns about landowners following up with more legumes down the road. Nick agreed and expressed concerns that it may need adjusting.  Both were concerned about the cost of the seed and if there </w:t>
      </w:r>
    </w:p>
    <w:p w:rsidR="00743953" w:rsidRDefault="00AF4207" w:rsidP="00AF4207">
      <w:pPr>
        <w:pStyle w:val="ListParagraph"/>
        <w:spacing w:after="0"/>
        <w:rPr>
          <w:rFonts w:ascii="Arial" w:eastAsia="Arial Unicode MS" w:hAnsi="Arial" w:cs="Arial"/>
          <w:sz w:val="24"/>
          <w:szCs w:val="24"/>
        </w:rPr>
      </w:pPr>
      <w:proofErr w:type="gramStart"/>
      <w:r w:rsidRPr="00AF4207">
        <w:rPr>
          <w:rFonts w:ascii="Arial" w:eastAsia="Arial Unicode MS" w:hAnsi="Arial" w:cs="Arial"/>
          <w:sz w:val="24"/>
          <w:szCs w:val="24"/>
        </w:rPr>
        <w:t>should</w:t>
      </w:r>
      <w:proofErr w:type="gramEnd"/>
      <w:r w:rsidRPr="00AF4207">
        <w:rPr>
          <w:rFonts w:ascii="Arial" w:eastAsia="Arial Unicode MS" w:hAnsi="Arial" w:cs="Arial"/>
          <w:sz w:val="24"/>
          <w:szCs w:val="24"/>
        </w:rPr>
        <w:t xml:space="preserve"> be a limit on how much the grant pays out, and that possibly BLM and CPW ne</w:t>
      </w:r>
      <w:r>
        <w:rPr>
          <w:rFonts w:ascii="Arial" w:eastAsia="Arial Unicode MS" w:hAnsi="Arial" w:cs="Arial"/>
          <w:sz w:val="24"/>
          <w:szCs w:val="24"/>
        </w:rPr>
        <w:t xml:space="preserve">ed to be consulted on the mix. It was suggested that there be a higher </w:t>
      </w:r>
      <w:r>
        <w:rPr>
          <w:rFonts w:ascii="Arial" w:eastAsia="Arial Unicode MS" w:hAnsi="Arial" w:cs="Arial"/>
          <w:sz w:val="24"/>
          <w:szCs w:val="24"/>
        </w:rPr>
        <w:lastRenderedPageBreak/>
        <w:t>ask from the landowner to help pay for the cost of seed.</w:t>
      </w:r>
      <w:r w:rsidRPr="00AF4207">
        <w:rPr>
          <w:rFonts w:ascii="Arial" w:eastAsia="Arial Unicode MS" w:hAnsi="Arial" w:cs="Arial"/>
          <w:sz w:val="24"/>
          <w:szCs w:val="24"/>
        </w:rPr>
        <w:t xml:space="preserve"> Referring to the </w:t>
      </w:r>
      <w:r>
        <w:rPr>
          <w:rFonts w:ascii="Arial" w:eastAsia="Arial Unicode MS" w:hAnsi="Arial" w:cs="Arial"/>
          <w:sz w:val="24"/>
          <w:szCs w:val="24"/>
        </w:rPr>
        <w:t xml:space="preserve">approved application, </w:t>
      </w:r>
      <w:proofErr w:type="spellStart"/>
      <w:r>
        <w:rPr>
          <w:rFonts w:ascii="Arial" w:eastAsia="Arial Unicode MS" w:hAnsi="Arial" w:cs="Arial"/>
          <w:sz w:val="24"/>
          <w:szCs w:val="24"/>
        </w:rPr>
        <w:t>Kacey</w:t>
      </w:r>
      <w:proofErr w:type="spellEnd"/>
      <w:r>
        <w:rPr>
          <w:rFonts w:ascii="Arial" w:eastAsia="Arial Unicode MS" w:hAnsi="Arial" w:cs="Arial"/>
          <w:sz w:val="24"/>
          <w:szCs w:val="24"/>
        </w:rPr>
        <w:t xml:space="preserve"> pointed out that the committee and board agreed on a 5% landowner match, and the White project was contributing 15%.  It might me a bad look if the board came back at this point and asked for more. Also that the </w:t>
      </w:r>
      <w:r w:rsidRPr="00AF4207">
        <w:rPr>
          <w:rFonts w:ascii="Arial" w:eastAsia="Arial Unicode MS" w:hAnsi="Arial" w:cs="Arial"/>
          <w:sz w:val="24"/>
          <w:szCs w:val="24"/>
        </w:rPr>
        <w:t>seed cost is within the budget range for native seed mix of $69</w:t>
      </w:r>
      <w:r w:rsidR="00FA48E0">
        <w:rPr>
          <w:rFonts w:ascii="Arial" w:eastAsia="Arial Unicode MS" w:hAnsi="Arial" w:cs="Arial"/>
          <w:sz w:val="24"/>
          <w:szCs w:val="24"/>
        </w:rPr>
        <w:t>.00</w:t>
      </w:r>
      <w:r w:rsidRPr="00AF4207">
        <w:rPr>
          <w:rFonts w:ascii="Arial" w:eastAsia="Arial Unicode MS" w:hAnsi="Arial" w:cs="Arial"/>
          <w:sz w:val="24"/>
          <w:szCs w:val="24"/>
        </w:rPr>
        <w:t xml:space="preserve"> - $156</w:t>
      </w:r>
      <w:r w:rsidR="00FA48E0">
        <w:rPr>
          <w:rFonts w:ascii="Arial" w:eastAsia="Arial Unicode MS" w:hAnsi="Arial" w:cs="Arial"/>
          <w:sz w:val="24"/>
          <w:szCs w:val="24"/>
        </w:rPr>
        <w:t>.00</w:t>
      </w:r>
      <w:r w:rsidRPr="00AF4207">
        <w:rPr>
          <w:rFonts w:ascii="Arial" w:eastAsia="Arial Unicode MS" w:hAnsi="Arial" w:cs="Arial"/>
          <w:sz w:val="24"/>
          <w:szCs w:val="24"/>
        </w:rPr>
        <w:t xml:space="preserve">/ acre.   Colton will get the seed mix documents and add those to the project packet – this is a CPW and HPP approved mix.   </w:t>
      </w:r>
      <w:r w:rsidR="00F702D2">
        <w:rPr>
          <w:rFonts w:ascii="Arial" w:eastAsia="Arial Unicode MS" w:hAnsi="Arial" w:cs="Arial"/>
          <w:sz w:val="24"/>
          <w:szCs w:val="24"/>
        </w:rPr>
        <w:t xml:space="preserve">Mark asked if we should have a list </w:t>
      </w:r>
      <w:proofErr w:type="spellStart"/>
      <w:r w:rsidR="00F702D2">
        <w:rPr>
          <w:rFonts w:ascii="Arial" w:eastAsia="Arial Unicode MS" w:hAnsi="Arial" w:cs="Arial"/>
          <w:sz w:val="24"/>
          <w:szCs w:val="24"/>
        </w:rPr>
        <w:t>onhand</w:t>
      </w:r>
      <w:proofErr w:type="spellEnd"/>
      <w:r w:rsidR="00F702D2">
        <w:rPr>
          <w:rFonts w:ascii="Arial" w:eastAsia="Arial Unicode MS" w:hAnsi="Arial" w:cs="Arial"/>
          <w:sz w:val="24"/>
          <w:szCs w:val="24"/>
        </w:rPr>
        <w:t xml:space="preserve"> of pre-approved mixes, and everyone agreed that it would be a good starting point, but that the landowner should have flexibility to adjust the mix based on location, project type, preference, etc.  All agreed.</w:t>
      </w:r>
    </w:p>
    <w:p w:rsidR="00F702D2" w:rsidRDefault="00F702D2" w:rsidP="00AF4207">
      <w:pPr>
        <w:pStyle w:val="ListParagraph"/>
        <w:spacing w:after="0"/>
        <w:rPr>
          <w:rFonts w:ascii="Arial" w:eastAsia="Arial Unicode MS" w:hAnsi="Arial" w:cs="Arial"/>
          <w:sz w:val="24"/>
          <w:szCs w:val="24"/>
        </w:rPr>
      </w:pPr>
    </w:p>
    <w:p w:rsidR="00F702D2" w:rsidRDefault="00F702D2" w:rsidP="00AF4207">
      <w:pPr>
        <w:pStyle w:val="ListParagraph"/>
        <w:spacing w:after="0"/>
        <w:rPr>
          <w:rFonts w:ascii="Arial" w:eastAsia="Arial Unicode MS" w:hAnsi="Arial" w:cs="Arial"/>
          <w:sz w:val="24"/>
          <w:szCs w:val="24"/>
        </w:rPr>
      </w:pPr>
      <w:r>
        <w:rPr>
          <w:rFonts w:ascii="Arial" w:eastAsia="Arial Unicode MS" w:hAnsi="Arial" w:cs="Arial"/>
          <w:sz w:val="24"/>
          <w:szCs w:val="24"/>
        </w:rPr>
        <w:t>It may be asked at committee if there should be an upper pay limit per practice.</w:t>
      </w:r>
    </w:p>
    <w:p w:rsidR="00F702D2" w:rsidRDefault="00F702D2" w:rsidP="00AF4207">
      <w:pPr>
        <w:pStyle w:val="ListParagraph"/>
        <w:spacing w:after="0"/>
        <w:rPr>
          <w:rFonts w:ascii="Arial" w:eastAsia="Arial Unicode MS" w:hAnsi="Arial" w:cs="Arial"/>
          <w:sz w:val="24"/>
          <w:szCs w:val="24"/>
        </w:rPr>
      </w:pPr>
    </w:p>
    <w:p w:rsidR="00F702D2" w:rsidRDefault="00F702D2" w:rsidP="00AF4207">
      <w:pPr>
        <w:pStyle w:val="ListParagraph"/>
        <w:spacing w:after="0"/>
        <w:rPr>
          <w:rFonts w:ascii="Arial" w:eastAsia="Arial Unicode MS" w:hAnsi="Arial" w:cs="Arial"/>
          <w:sz w:val="24"/>
          <w:szCs w:val="24"/>
        </w:rPr>
      </w:pPr>
      <w:r>
        <w:rPr>
          <w:rFonts w:ascii="Arial" w:eastAsia="Arial Unicode MS" w:hAnsi="Arial" w:cs="Arial"/>
          <w:sz w:val="24"/>
          <w:szCs w:val="24"/>
        </w:rPr>
        <w:t>There was discussion around timing and type of treatments.  Frontier Station will be the licensed applicator on this project, and the landowner has consulted with them. The landowner has also agreed to defer grazing until July 2026 or later.</w:t>
      </w:r>
    </w:p>
    <w:p w:rsidR="00F702D2" w:rsidRDefault="00F702D2" w:rsidP="00AF4207">
      <w:pPr>
        <w:pStyle w:val="ListParagraph"/>
        <w:spacing w:after="0"/>
        <w:rPr>
          <w:rFonts w:ascii="Arial" w:eastAsia="Arial Unicode MS" w:hAnsi="Arial" w:cs="Arial"/>
          <w:sz w:val="24"/>
          <w:szCs w:val="24"/>
        </w:rPr>
      </w:pPr>
    </w:p>
    <w:p w:rsidR="00F702D2" w:rsidRDefault="00F702D2" w:rsidP="00AF4207">
      <w:pPr>
        <w:pStyle w:val="ListParagraph"/>
        <w:spacing w:after="0"/>
        <w:rPr>
          <w:rFonts w:ascii="Arial" w:eastAsia="Arial Unicode MS" w:hAnsi="Arial" w:cs="Arial"/>
          <w:sz w:val="24"/>
          <w:szCs w:val="24"/>
        </w:rPr>
      </w:pPr>
      <w:r>
        <w:rPr>
          <w:rFonts w:ascii="Arial" w:eastAsia="Arial Unicode MS" w:hAnsi="Arial" w:cs="Arial"/>
          <w:sz w:val="24"/>
          <w:szCs w:val="24"/>
        </w:rPr>
        <w:t xml:space="preserve">Wayne moved and Nick seconded to approve the application </w:t>
      </w:r>
      <w:r w:rsidR="00172D60">
        <w:rPr>
          <w:rFonts w:ascii="Arial" w:eastAsia="Arial Unicode MS" w:hAnsi="Arial" w:cs="Arial"/>
          <w:sz w:val="24"/>
          <w:szCs w:val="24"/>
        </w:rPr>
        <w:t>at the asking rate of $76,000.  Motion passed.</w:t>
      </w:r>
    </w:p>
    <w:p w:rsidR="00172D60" w:rsidRDefault="00172D60" w:rsidP="00AF4207">
      <w:pPr>
        <w:pStyle w:val="ListParagraph"/>
        <w:spacing w:after="0"/>
        <w:rPr>
          <w:rFonts w:ascii="Arial" w:eastAsia="Arial Unicode MS" w:hAnsi="Arial" w:cs="Arial"/>
          <w:sz w:val="24"/>
          <w:szCs w:val="24"/>
        </w:rPr>
      </w:pPr>
    </w:p>
    <w:p w:rsidR="00815730" w:rsidRDefault="00815730" w:rsidP="00815730">
      <w:pPr>
        <w:pStyle w:val="ListParagraph"/>
        <w:numPr>
          <w:ilvl w:val="0"/>
          <w:numId w:val="45"/>
        </w:numPr>
        <w:spacing w:after="0"/>
        <w:ind w:left="720" w:firstLine="0"/>
        <w:rPr>
          <w:rFonts w:ascii="Arial" w:eastAsia="Arial Unicode MS" w:hAnsi="Arial" w:cs="Arial"/>
          <w:sz w:val="24"/>
          <w:szCs w:val="24"/>
        </w:rPr>
      </w:pPr>
      <w:proofErr w:type="spellStart"/>
      <w:r>
        <w:rPr>
          <w:rFonts w:ascii="Arial" w:eastAsia="Arial Unicode MS" w:hAnsi="Arial" w:cs="Arial"/>
          <w:sz w:val="24"/>
          <w:szCs w:val="24"/>
        </w:rPr>
        <w:t>Hamill</w:t>
      </w:r>
      <w:proofErr w:type="spellEnd"/>
      <w:r w:rsidR="00172D60">
        <w:rPr>
          <w:rFonts w:ascii="Arial" w:eastAsia="Arial Unicode MS" w:hAnsi="Arial" w:cs="Arial"/>
          <w:sz w:val="24"/>
          <w:szCs w:val="24"/>
        </w:rPr>
        <w:t xml:space="preserve"> – America the Beautiful</w:t>
      </w:r>
      <w:r>
        <w:rPr>
          <w:rFonts w:ascii="Arial" w:eastAsia="Arial Unicode MS" w:hAnsi="Arial" w:cs="Arial"/>
          <w:sz w:val="24"/>
          <w:szCs w:val="24"/>
        </w:rPr>
        <w:t xml:space="preserve">.  Jake </w:t>
      </w:r>
      <w:proofErr w:type="spellStart"/>
      <w:r>
        <w:rPr>
          <w:rFonts w:ascii="Arial" w:eastAsia="Arial Unicode MS" w:hAnsi="Arial" w:cs="Arial"/>
          <w:sz w:val="24"/>
          <w:szCs w:val="24"/>
        </w:rPr>
        <w:t>Hamill</w:t>
      </w:r>
      <w:proofErr w:type="spellEnd"/>
      <w:r w:rsidR="00FA48E0">
        <w:rPr>
          <w:rFonts w:ascii="Arial" w:eastAsia="Arial Unicode MS" w:hAnsi="Arial" w:cs="Arial"/>
          <w:sz w:val="24"/>
          <w:szCs w:val="24"/>
        </w:rPr>
        <w:t xml:space="preserve"> application to use </w:t>
      </w:r>
      <w:proofErr w:type="spellStart"/>
      <w:r w:rsidR="00FA48E0">
        <w:rPr>
          <w:rFonts w:ascii="Arial" w:eastAsia="Arial Unicode MS" w:hAnsi="Arial" w:cs="Arial"/>
          <w:sz w:val="24"/>
          <w:szCs w:val="24"/>
        </w:rPr>
        <w:t>Rejuvra</w:t>
      </w:r>
      <w:proofErr w:type="spellEnd"/>
      <w:r w:rsidR="00FA48E0">
        <w:rPr>
          <w:rFonts w:ascii="Arial" w:eastAsia="Arial Unicode MS" w:hAnsi="Arial" w:cs="Arial"/>
          <w:sz w:val="24"/>
          <w:szCs w:val="24"/>
        </w:rPr>
        <w:t xml:space="preserve"> on 250 acres/ up to $11,000.00 to control invasive annual grasses.   This application was approved at State (CDA) on 3/18/25.  Wayne asked how much is still in this budget, and </w:t>
      </w:r>
      <w:proofErr w:type="spellStart"/>
      <w:r w:rsidR="00FA48E0">
        <w:rPr>
          <w:rFonts w:ascii="Arial" w:eastAsia="Arial Unicode MS" w:hAnsi="Arial" w:cs="Arial"/>
          <w:sz w:val="24"/>
          <w:szCs w:val="24"/>
        </w:rPr>
        <w:t>Kacey</w:t>
      </w:r>
      <w:proofErr w:type="spellEnd"/>
      <w:r w:rsidR="00FA48E0">
        <w:rPr>
          <w:rFonts w:ascii="Arial" w:eastAsia="Arial Unicode MS" w:hAnsi="Arial" w:cs="Arial"/>
          <w:sz w:val="24"/>
          <w:szCs w:val="24"/>
        </w:rPr>
        <w:t xml:space="preserve"> reported that there has been </w:t>
      </w:r>
      <w:r w:rsidR="00FA48E0" w:rsidRPr="00815730">
        <w:rPr>
          <w:rFonts w:ascii="Arial" w:hAnsi="Arial" w:cs="Arial"/>
          <w:bCs/>
          <w:sz w:val="24"/>
          <w:szCs w:val="24"/>
        </w:rPr>
        <w:t xml:space="preserve">$49,808.00 allocated, </w:t>
      </w:r>
      <w:r w:rsidR="00FA48E0" w:rsidRPr="00815730">
        <w:rPr>
          <w:rFonts w:ascii="Arial" w:hAnsi="Arial" w:cs="Arial"/>
          <w:sz w:val="24"/>
          <w:szCs w:val="24"/>
        </w:rPr>
        <w:t>$9,598.40</w:t>
      </w:r>
      <w:r>
        <w:rPr>
          <w:rFonts w:ascii="Arial" w:hAnsi="Arial" w:cs="Arial"/>
          <w:sz w:val="24"/>
          <w:szCs w:val="24"/>
        </w:rPr>
        <w:t xml:space="preserve"> spent.  Remaining working budget is: $58,192.00.   Nick moved and Wayne seconded to approve.  Motion passed.</w:t>
      </w:r>
    </w:p>
    <w:p w:rsidR="00815730" w:rsidRDefault="00815730" w:rsidP="00815730">
      <w:pPr>
        <w:spacing w:after="0"/>
        <w:rPr>
          <w:rFonts w:ascii="Arial" w:eastAsia="Arial Unicode MS" w:hAnsi="Arial" w:cs="Arial"/>
          <w:sz w:val="24"/>
          <w:szCs w:val="24"/>
        </w:rPr>
      </w:pPr>
    </w:p>
    <w:p w:rsidR="00815730" w:rsidRDefault="00815730" w:rsidP="00815730">
      <w:pPr>
        <w:spacing w:after="0"/>
        <w:rPr>
          <w:rFonts w:ascii="Arial" w:eastAsia="Arial Unicode MS" w:hAnsi="Arial" w:cs="Arial"/>
          <w:sz w:val="24"/>
          <w:szCs w:val="24"/>
        </w:rPr>
      </w:pPr>
      <w:r>
        <w:rPr>
          <w:rFonts w:ascii="Arial" w:eastAsia="Arial Unicode MS" w:hAnsi="Arial" w:cs="Arial"/>
          <w:sz w:val="24"/>
          <w:szCs w:val="24"/>
        </w:rPr>
        <w:t xml:space="preserve">Follow up conversation: Steve suggested that all Sage-grouse applications include which Biologically Significant Unit (BSU) the property falls within, a legal description of the property and distance to power line corridor.  Mark will include this information in future summaries.   </w:t>
      </w:r>
    </w:p>
    <w:p w:rsidR="00815730" w:rsidRDefault="00815730" w:rsidP="00815730">
      <w:pPr>
        <w:spacing w:after="0"/>
        <w:rPr>
          <w:rFonts w:ascii="Arial" w:eastAsia="Arial Unicode MS" w:hAnsi="Arial" w:cs="Arial"/>
          <w:sz w:val="24"/>
          <w:szCs w:val="24"/>
        </w:rPr>
      </w:pPr>
    </w:p>
    <w:p w:rsidR="0003373D" w:rsidRDefault="00815730" w:rsidP="00647256">
      <w:pPr>
        <w:spacing w:after="0"/>
        <w:rPr>
          <w:rFonts w:ascii="Arial" w:eastAsia="Arial Unicode MS" w:hAnsi="Arial" w:cs="Arial"/>
          <w:sz w:val="24"/>
          <w:szCs w:val="24"/>
        </w:rPr>
      </w:pPr>
      <w:r>
        <w:rPr>
          <w:rFonts w:ascii="Arial" w:eastAsia="Arial Unicode MS" w:hAnsi="Arial" w:cs="Arial"/>
          <w:sz w:val="24"/>
          <w:szCs w:val="24"/>
        </w:rPr>
        <w:t xml:space="preserve">This first application and process is a little “clunky”, but moving forward, most applications will be presented to the committee in summary form, including all maps, timing of treatments, seed mixes, etc.   </w:t>
      </w:r>
      <w:r w:rsidR="002747F5">
        <w:rPr>
          <w:rFonts w:ascii="Arial" w:eastAsia="Arial Unicode MS" w:hAnsi="Arial" w:cs="Arial"/>
          <w:sz w:val="24"/>
          <w:szCs w:val="24"/>
        </w:rPr>
        <w:t>The committee will have all this information and in-depth discussions, so by the time it gets to the board</w:t>
      </w:r>
      <w:proofErr w:type="gramStart"/>
      <w:r w:rsidR="002747F5">
        <w:rPr>
          <w:rFonts w:ascii="Arial" w:eastAsia="Arial Unicode MS" w:hAnsi="Arial" w:cs="Arial"/>
          <w:sz w:val="24"/>
          <w:szCs w:val="24"/>
        </w:rPr>
        <w:t>,  all</w:t>
      </w:r>
      <w:proofErr w:type="gramEnd"/>
      <w:r w:rsidR="002747F5">
        <w:rPr>
          <w:rFonts w:ascii="Arial" w:eastAsia="Arial Unicode MS" w:hAnsi="Arial" w:cs="Arial"/>
          <w:sz w:val="24"/>
          <w:szCs w:val="24"/>
        </w:rPr>
        <w:t xml:space="preserve"> the details would have been worked out.</w:t>
      </w:r>
    </w:p>
    <w:p w:rsidR="0003373D" w:rsidRPr="002747F5" w:rsidRDefault="00F93AE9" w:rsidP="00647256">
      <w:pPr>
        <w:spacing w:after="0"/>
        <w:rPr>
          <w:rFonts w:ascii="Arial" w:eastAsia="Arial Unicode MS" w:hAnsi="Arial" w:cs="Arial"/>
          <w:sz w:val="24"/>
          <w:szCs w:val="24"/>
        </w:rPr>
      </w:pPr>
      <w:r>
        <w:rPr>
          <w:rFonts w:ascii="Arial" w:eastAsia="Arial Unicode MS" w:hAnsi="Arial" w:cs="Arial"/>
          <w:b/>
          <w:sz w:val="24"/>
          <w:szCs w:val="24"/>
        </w:rPr>
        <w:t>Adjourn</w:t>
      </w:r>
      <w:r w:rsidR="002747F5">
        <w:rPr>
          <w:rFonts w:ascii="Arial" w:eastAsia="Arial Unicode MS" w:hAnsi="Arial" w:cs="Arial"/>
          <w:b/>
          <w:sz w:val="24"/>
          <w:szCs w:val="24"/>
        </w:rPr>
        <w:t xml:space="preserve">: </w:t>
      </w:r>
      <w:r w:rsidR="002747F5" w:rsidRPr="002747F5">
        <w:rPr>
          <w:rFonts w:ascii="Arial" w:eastAsia="Arial Unicode MS" w:hAnsi="Arial" w:cs="Arial"/>
          <w:sz w:val="24"/>
          <w:szCs w:val="24"/>
        </w:rPr>
        <w:t>Nick moved and Colton seconded to adjourn.  Motion passed and meeting was adjourned at 1:21 pm</w:t>
      </w:r>
    </w:p>
    <w:p w:rsidR="0003373D" w:rsidRPr="002747F5" w:rsidRDefault="0003373D" w:rsidP="00647256">
      <w:pPr>
        <w:spacing w:after="0"/>
        <w:rPr>
          <w:rFonts w:ascii="Arial" w:eastAsia="Arial Unicode MS" w:hAnsi="Arial" w:cs="Arial"/>
          <w:sz w:val="24"/>
          <w:szCs w:val="24"/>
        </w:rPr>
      </w:pPr>
    </w:p>
    <w:sectPr w:rsidR="0003373D" w:rsidRPr="002747F5" w:rsidSect="00525D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E48" w:rsidRDefault="00922E48" w:rsidP="001B6CD7">
      <w:pPr>
        <w:spacing w:after="0" w:line="240" w:lineRule="auto"/>
      </w:pPr>
      <w:r>
        <w:separator/>
      </w:r>
    </w:p>
  </w:endnote>
  <w:endnote w:type="continuationSeparator" w:id="0">
    <w:p w:rsidR="00922E48" w:rsidRDefault="00922E48" w:rsidP="001B6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E48" w:rsidRDefault="00922E48" w:rsidP="001B6CD7">
      <w:pPr>
        <w:spacing w:after="0" w:line="240" w:lineRule="auto"/>
      </w:pPr>
      <w:r>
        <w:separator/>
      </w:r>
    </w:p>
  </w:footnote>
  <w:footnote w:type="continuationSeparator" w:id="0">
    <w:p w:rsidR="00922E48" w:rsidRDefault="00922E48" w:rsidP="001B6C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278"/>
    <w:multiLevelType w:val="hybridMultilevel"/>
    <w:tmpl w:val="EB664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726430"/>
    <w:multiLevelType w:val="hybridMultilevel"/>
    <w:tmpl w:val="9FF29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92329"/>
    <w:multiLevelType w:val="hybridMultilevel"/>
    <w:tmpl w:val="3D7A05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4085929"/>
    <w:multiLevelType w:val="hybridMultilevel"/>
    <w:tmpl w:val="9B3CE4C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587CFB"/>
    <w:multiLevelType w:val="hybridMultilevel"/>
    <w:tmpl w:val="4E9C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41397"/>
    <w:multiLevelType w:val="multilevel"/>
    <w:tmpl w:val="9790E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E7A0604"/>
    <w:multiLevelType w:val="hybridMultilevel"/>
    <w:tmpl w:val="05607C9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2D2272B"/>
    <w:multiLevelType w:val="hybridMultilevel"/>
    <w:tmpl w:val="C72A4B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455559"/>
    <w:multiLevelType w:val="hybridMultilevel"/>
    <w:tmpl w:val="E292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5482A"/>
    <w:multiLevelType w:val="hybridMultilevel"/>
    <w:tmpl w:val="55004C6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2670CDA"/>
    <w:multiLevelType w:val="hybridMultilevel"/>
    <w:tmpl w:val="63AAD2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28B5830"/>
    <w:multiLevelType w:val="hybridMultilevel"/>
    <w:tmpl w:val="0424271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7174A45"/>
    <w:multiLevelType w:val="hybridMultilevel"/>
    <w:tmpl w:val="0ACC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63A13"/>
    <w:multiLevelType w:val="hybridMultilevel"/>
    <w:tmpl w:val="873801A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nsid w:val="33EA6480"/>
    <w:multiLevelType w:val="hybridMultilevel"/>
    <w:tmpl w:val="92F8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9677BE"/>
    <w:multiLevelType w:val="hybridMultilevel"/>
    <w:tmpl w:val="FF2859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67C24"/>
    <w:multiLevelType w:val="hybridMultilevel"/>
    <w:tmpl w:val="07D2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855A69"/>
    <w:multiLevelType w:val="hybridMultilevel"/>
    <w:tmpl w:val="5164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746A1"/>
    <w:multiLevelType w:val="hybridMultilevel"/>
    <w:tmpl w:val="8640DE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624F9"/>
    <w:multiLevelType w:val="hybridMultilevel"/>
    <w:tmpl w:val="5D66A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EDA6859"/>
    <w:multiLevelType w:val="hybridMultilevel"/>
    <w:tmpl w:val="9724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28026D"/>
    <w:multiLevelType w:val="hybridMultilevel"/>
    <w:tmpl w:val="81B8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18182A"/>
    <w:multiLevelType w:val="hybridMultilevel"/>
    <w:tmpl w:val="6AACA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7601E8"/>
    <w:multiLevelType w:val="hybridMultilevel"/>
    <w:tmpl w:val="AE5CAE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71153C"/>
    <w:multiLevelType w:val="hybridMultilevel"/>
    <w:tmpl w:val="B35C5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4C6031"/>
    <w:multiLevelType w:val="hybridMultilevel"/>
    <w:tmpl w:val="0D2EE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9CD0F38"/>
    <w:multiLevelType w:val="hybridMultilevel"/>
    <w:tmpl w:val="B7D6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F37B30"/>
    <w:multiLevelType w:val="hybridMultilevel"/>
    <w:tmpl w:val="468007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533D25"/>
    <w:multiLevelType w:val="hybridMultilevel"/>
    <w:tmpl w:val="FBE4F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D657DA"/>
    <w:multiLevelType w:val="hybridMultilevel"/>
    <w:tmpl w:val="061C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7D1070"/>
    <w:multiLevelType w:val="hybridMultilevel"/>
    <w:tmpl w:val="AEF4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0E5B99"/>
    <w:multiLevelType w:val="hybridMultilevel"/>
    <w:tmpl w:val="27F6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6D19CD"/>
    <w:multiLevelType w:val="hybridMultilevel"/>
    <w:tmpl w:val="0476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8E08A5"/>
    <w:multiLevelType w:val="hybridMultilevel"/>
    <w:tmpl w:val="BEF655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8C2526B"/>
    <w:multiLevelType w:val="hybridMultilevel"/>
    <w:tmpl w:val="571E72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987493"/>
    <w:multiLevelType w:val="hybridMultilevel"/>
    <w:tmpl w:val="1D86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274FAE"/>
    <w:multiLevelType w:val="hybridMultilevel"/>
    <w:tmpl w:val="24C4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3638C0"/>
    <w:multiLevelType w:val="hybridMultilevel"/>
    <w:tmpl w:val="AFDC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5B7C16"/>
    <w:multiLevelType w:val="hybridMultilevel"/>
    <w:tmpl w:val="5506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4B6A28"/>
    <w:multiLevelType w:val="hybridMultilevel"/>
    <w:tmpl w:val="E8267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A07A2B"/>
    <w:multiLevelType w:val="hybridMultilevel"/>
    <w:tmpl w:val="2262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111DC5"/>
    <w:multiLevelType w:val="hybridMultilevel"/>
    <w:tmpl w:val="977885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82B5722"/>
    <w:multiLevelType w:val="hybridMultilevel"/>
    <w:tmpl w:val="09E27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A5900F6"/>
    <w:multiLevelType w:val="hybridMultilevel"/>
    <w:tmpl w:val="32A8D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FDB3B86"/>
    <w:multiLevelType w:val="hybridMultilevel"/>
    <w:tmpl w:val="045EC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39"/>
  </w:num>
  <w:num w:numId="4">
    <w:abstractNumId w:val="24"/>
  </w:num>
  <w:num w:numId="5">
    <w:abstractNumId w:val="9"/>
  </w:num>
  <w:num w:numId="6">
    <w:abstractNumId w:val="18"/>
  </w:num>
  <w:num w:numId="7">
    <w:abstractNumId w:val="11"/>
  </w:num>
  <w:num w:numId="8">
    <w:abstractNumId w:val="6"/>
  </w:num>
  <w:num w:numId="9">
    <w:abstractNumId w:val="4"/>
  </w:num>
  <w:num w:numId="10">
    <w:abstractNumId w:val="10"/>
  </w:num>
  <w:num w:numId="11">
    <w:abstractNumId w:val="29"/>
  </w:num>
  <w:num w:numId="12">
    <w:abstractNumId w:val="36"/>
  </w:num>
  <w:num w:numId="13">
    <w:abstractNumId w:val="1"/>
  </w:num>
  <w:num w:numId="14">
    <w:abstractNumId w:val="15"/>
  </w:num>
  <w:num w:numId="15">
    <w:abstractNumId w:val="23"/>
  </w:num>
  <w:num w:numId="16">
    <w:abstractNumId w:val="26"/>
  </w:num>
  <w:num w:numId="17">
    <w:abstractNumId w:val="22"/>
  </w:num>
  <w:num w:numId="18">
    <w:abstractNumId w:val="44"/>
  </w:num>
  <w:num w:numId="19">
    <w:abstractNumId w:val="12"/>
  </w:num>
  <w:num w:numId="20">
    <w:abstractNumId w:val="17"/>
  </w:num>
  <w:num w:numId="21">
    <w:abstractNumId w:val="31"/>
  </w:num>
  <w:num w:numId="22">
    <w:abstractNumId w:val="2"/>
  </w:num>
  <w:num w:numId="23">
    <w:abstractNumId w:val="34"/>
  </w:num>
  <w:num w:numId="24">
    <w:abstractNumId w:val="43"/>
  </w:num>
  <w:num w:numId="25">
    <w:abstractNumId w:val="40"/>
  </w:num>
  <w:num w:numId="26">
    <w:abstractNumId w:val="5"/>
  </w:num>
  <w:num w:numId="27">
    <w:abstractNumId w:val="7"/>
  </w:num>
  <w:num w:numId="28">
    <w:abstractNumId w:val="20"/>
  </w:num>
  <w:num w:numId="29">
    <w:abstractNumId w:val="37"/>
  </w:num>
  <w:num w:numId="30">
    <w:abstractNumId w:val="38"/>
  </w:num>
  <w:num w:numId="31">
    <w:abstractNumId w:val="8"/>
  </w:num>
  <w:num w:numId="32">
    <w:abstractNumId w:val="21"/>
  </w:num>
  <w:num w:numId="33">
    <w:abstractNumId w:val="42"/>
  </w:num>
  <w:num w:numId="34">
    <w:abstractNumId w:val="14"/>
  </w:num>
  <w:num w:numId="35">
    <w:abstractNumId w:val="33"/>
  </w:num>
  <w:num w:numId="36">
    <w:abstractNumId w:val="25"/>
  </w:num>
  <w:num w:numId="37">
    <w:abstractNumId w:val="19"/>
  </w:num>
  <w:num w:numId="38">
    <w:abstractNumId w:val="30"/>
  </w:num>
  <w:num w:numId="39">
    <w:abstractNumId w:val="32"/>
  </w:num>
  <w:num w:numId="40">
    <w:abstractNumId w:val="27"/>
  </w:num>
  <w:num w:numId="41">
    <w:abstractNumId w:val="16"/>
  </w:num>
  <w:num w:numId="42">
    <w:abstractNumId w:val="41"/>
  </w:num>
  <w:num w:numId="43">
    <w:abstractNumId w:val="35"/>
  </w:num>
  <w:num w:numId="44">
    <w:abstractNumId w:val="0"/>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09C8"/>
    <w:rsid w:val="00010E38"/>
    <w:rsid w:val="00017905"/>
    <w:rsid w:val="00025C83"/>
    <w:rsid w:val="00027A89"/>
    <w:rsid w:val="0003373D"/>
    <w:rsid w:val="000504CF"/>
    <w:rsid w:val="0005699C"/>
    <w:rsid w:val="00061514"/>
    <w:rsid w:val="00070847"/>
    <w:rsid w:val="000716AD"/>
    <w:rsid w:val="00077B4C"/>
    <w:rsid w:val="00096960"/>
    <w:rsid w:val="000C07C9"/>
    <w:rsid w:val="000D18F1"/>
    <w:rsid w:val="000D4A4C"/>
    <w:rsid w:val="000D6ED2"/>
    <w:rsid w:val="000E6835"/>
    <w:rsid w:val="000F67E6"/>
    <w:rsid w:val="000F7972"/>
    <w:rsid w:val="001109C8"/>
    <w:rsid w:val="00120C33"/>
    <w:rsid w:val="00130902"/>
    <w:rsid w:val="0013170F"/>
    <w:rsid w:val="00141127"/>
    <w:rsid w:val="001608D1"/>
    <w:rsid w:val="00170F9D"/>
    <w:rsid w:val="00172D60"/>
    <w:rsid w:val="001750F6"/>
    <w:rsid w:val="001845E2"/>
    <w:rsid w:val="00192A1B"/>
    <w:rsid w:val="00194A7E"/>
    <w:rsid w:val="0019746A"/>
    <w:rsid w:val="001A4428"/>
    <w:rsid w:val="001A47AF"/>
    <w:rsid w:val="001B09A7"/>
    <w:rsid w:val="001B6CD7"/>
    <w:rsid w:val="001C7FEA"/>
    <w:rsid w:val="001D36DB"/>
    <w:rsid w:val="001D7315"/>
    <w:rsid w:val="001E5A08"/>
    <w:rsid w:val="002018D2"/>
    <w:rsid w:val="00203943"/>
    <w:rsid w:val="00206917"/>
    <w:rsid w:val="0021217F"/>
    <w:rsid w:val="0023395A"/>
    <w:rsid w:val="00234E6B"/>
    <w:rsid w:val="002747F5"/>
    <w:rsid w:val="00284467"/>
    <w:rsid w:val="002922F6"/>
    <w:rsid w:val="002E27E5"/>
    <w:rsid w:val="0030065F"/>
    <w:rsid w:val="00321E78"/>
    <w:rsid w:val="00326156"/>
    <w:rsid w:val="00332145"/>
    <w:rsid w:val="00332721"/>
    <w:rsid w:val="00337299"/>
    <w:rsid w:val="00337C65"/>
    <w:rsid w:val="0034109C"/>
    <w:rsid w:val="00364D54"/>
    <w:rsid w:val="00366D1F"/>
    <w:rsid w:val="00370694"/>
    <w:rsid w:val="00377A68"/>
    <w:rsid w:val="00380607"/>
    <w:rsid w:val="003A1513"/>
    <w:rsid w:val="003C046F"/>
    <w:rsid w:val="003C0D9A"/>
    <w:rsid w:val="003D2482"/>
    <w:rsid w:val="003D57A6"/>
    <w:rsid w:val="003D7B41"/>
    <w:rsid w:val="003E2098"/>
    <w:rsid w:val="00400CD2"/>
    <w:rsid w:val="00404BAC"/>
    <w:rsid w:val="00427773"/>
    <w:rsid w:val="00430696"/>
    <w:rsid w:val="00435F3B"/>
    <w:rsid w:val="00436CE0"/>
    <w:rsid w:val="00446608"/>
    <w:rsid w:val="00454C31"/>
    <w:rsid w:val="00455E67"/>
    <w:rsid w:val="00460784"/>
    <w:rsid w:val="00464972"/>
    <w:rsid w:val="00467315"/>
    <w:rsid w:val="00471429"/>
    <w:rsid w:val="00493AE8"/>
    <w:rsid w:val="0049592B"/>
    <w:rsid w:val="004A39CD"/>
    <w:rsid w:val="004D243C"/>
    <w:rsid w:val="004F49A0"/>
    <w:rsid w:val="00525D53"/>
    <w:rsid w:val="005369B9"/>
    <w:rsid w:val="00537E1D"/>
    <w:rsid w:val="00551038"/>
    <w:rsid w:val="00552E0C"/>
    <w:rsid w:val="00554A33"/>
    <w:rsid w:val="00557DDE"/>
    <w:rsid w:val="0056780F"/>
    <w:rsid w:val="00587FA6"/>
    <w:rsid w:val="00590A15"/>
    <w:rsid w:val="00592912"/>
    <w:rsid w:val="0059689F"/>
    <w:rsid w:val="005979B4"/>
    <w:rsid w:val="005B559D"/>
    <w:rsid w:val="005C6EEE"/>
    <w:rsid w:val="005E41A6"/>
    <w:rsid w:val="005F3E66"/>
    <w:rsid w:val="005F63A4"/>
    <w:rsid w:val="006205ED"/>
    <w:rsid w:val="00632893"/>
    <w:rsid w:val="00642CBC"/>
    <w:rsid w:val="00644092"/>
    <w:rsid w:val="00647256"/>
    <w:rsid w:val="006610FB"/>
    <w:rsid w:val="006933B5"/>
    <w:rsid w:val="006E4759"/>
    <w:rsid w:val="006E7369"/>
    <w:rsid w:val="006F3F23"/>
    <w:rsid w:val="006F6D58"/>
    <w:rsid w:val="007128A1"/>
    <w:rsid w:val="00721D42"/>
    <w:rsid w:val="0073124C"/>
    <w:rsid w:val="00743953"/>
    <w:rsid w:val="007552C6"/>
    <w:rsid w:val="00765C2A"/>
    <w:rsid w:val="00766FCD"/>
    <w:rsid w:val="0077012F"/>
    <w:rsid w:val="00770837"/>
    <w:rsid w:val="007861DF"/>
    <w:rsid w:val="00787D6C"/>
    <w:rsid w:val="007944B7"/>
    <w:rsid w:val="007A2254"/>
    <w:rsid w:val="007A30D5"/>
    <w:rsid w:val="007A6004"/>
    <w:rsid w:val="007B358B"/>
    <w:rsid w:val="007C2F86"/>
    <w:rsid w:val="007E2676"/>
    <w:rsid w:val="007E2767"/>
    <w:rsid w:val="0080495C"/>
    <w:rsid w:val="00812F4B"/>
    <w:rsid w:val="00814965"/>
    <w:rsid w:val="0081500D"/>
    <w:rsid w:val="00815730"/>
    <w:rsid w:val="008229A0"/>
    <w:rsid w:val="00834DD1"/>
    <w:rsid w:val="008354F2"/>
    <w:rsid w:val="00840802"/>
    <w:rsid w:val="00846377"/>
    <w:rsid w:val="008639BA"/>
    <w:rsid w:val="0087079C"/>
    <w:rsid w:val="00872E16"/>
    <w:rsid w:val="00874019"/>
    <w:rsid w:val="008915FF"/>
    <w:rsid w:val="008A1572"/>
    <w:rsid w:val="008A3D93"/>
    <w:rsid w:val="008C0B3E"/>
    <w:rsid w:val="008D364C"/>
    <w:rsid w:val="008E2CFD"/>
    <w:rsid w:val="008F35D6"/>
    <w:rsid w:val="00922E48"/>
    <w:rsid w:val="00952E1A"/>
    <w:rsid w:val="009576FA"/>
    <w:rsid w:val="009643FD"/>
    <w:rsid w:val="00976BFF"/>
    <w:rsid w:val="0098378E"/>
    <w:rsid w:val="00994A75"/>
    <w:rsid w:val="00994C21"/>
    <w:rsid w:val="009D4546"/>
    <w:rsid w:val="009D64DF"/>
    <w:rsid w:val="009E4FE3"/>
    <w:rsid w:val="009F2938"/>
    <w:rsid w:val="00A1210E"/>
    <w:rsid w:val="00A15323"/>
    <w:rsid w:val="00A3054D"/>
    <w:rsid w:val="00A34C2F"/>
    <w:rsid w:val="00A4437C"/>
    <w:rsid w:val="00A472B8"/>
    <w:rsid w:val="00A5464E"/>
    <w:rsid w:val="00AB39A9"/>
    <w:rsid w:val="00AD4487"/>
    <w:rsid w:val="00AE1CED"/>
    <w:rsid w:val="00AF4207"/>
    <w:rsid w:val="00B06073"/>
    <w:rsid w:val="00B0797F"/>
    <w:rsid w:val="00B165EA"/>
    <w:rsid w:val="00B34F46"/>
    <w:rsid w:val="00B5203A"/>
    <w:rsid w:val="00B650E7"/>
    <w:rsid w:val="00B674D0"/>
    <w:rsid w:val="00B84DEF"/>
    <w:rsid w:val="00BA321E"/>
    <w:rsid w:val="00BA5173"/>
    <w:rsid w:val="00BB085C"/>
    <w:rsid w:val="00BB2C9D"/>
    <w:rsid w:val="00BB3AB5"/>
    <w:rsid w:val="00BC05EF"/>
    <w:rsid w:val="00BC5D08"/>
    <w:rsid w:val="00BD29C7"/>
    <w:rsid w:val="00BD4E38"/>
    <w:rsid w:val="00BD6813"/>
    <w:rsid w:val="00BD7C07"/>
    <w:rsid w:val="00BF19D6"/>
    <w:rsid w:val="00BF367B"/>
    <w:rsid w:val="00C03FB2"/>
    <w:rsid w:val="00C134B6"/>
    <w:rsid w:val="00C25FE2"/>
    <w:rsid w:val="00C7447C"/>
    <w:rsid w:val="00C92D01"/>
    <w:rsid w:val="00C970A6"/>
    <w:rsid w:val="00CA0CE8"/>
    <w:rsid w:val="00CA4A85"/>
    <w:rsid w:val="00CB1410"/>
    <w:rsid w:val="00CC4CFC"/>
    <w:rsid w:val="00CD6CDC"/>
    <w:rsid w:val="00CE0827"/>
    <w:rsid w:val="00CE41A0"/>
    <w:rsid w:val="00CF03B8"/>
    <w:rsid w:val="00D02154"/>
    <w:rsid w:val="00D21327"/>
    <w:rsid w:val="00D375FD"/>
    <w:rsid w:val="00D40692"/>
    <w:rsid w:val="00D44C99"/>
    <w:rsid w:val="00D5569F"/>
    <w:rsid w:val="00D66B6A"/>
    <w:rsid w:val="00D75213"/>
    <w:rsid w:val="00D9382F"/>
    <w:rsid w:val="00D95C09"/>
    <w:rsid w:val="00DB65BC"/>
    <w:rsid w:val="00DC6E20"/>
    <w:rsid w:val="00DD1F65"/>
    <w:rsid w:val="00DD666D"/>
    <w:rsid w:val="00DE0AA7"/>
    <w:rsid w:val="00DF3FAA"/>
    <w:rsid w:val="00DF5E6D"/>
    <w:rsid w:val="00DF7A0C"/>
    <w:rsid w:val="00E03893"/>
    <w:rsid w:val="00E11059"/>
    <w:rsid w:val="00E21BDB"/>
    <w:rsid w:val="00E26532"/>
    <w:rsid w:val="00E344A6"/>
    <w:rsid w:val="00E357E3"/>
    <w:rsid w:val="00E41A87"/>
    <w:rsid w:val="00E47733"/>
    <w:rsid w:val="00E5011A"/>
    <w:rsid w:val="00E745BE"/>
    <w:rsid w:val="00E86524"/>
    <w:rsid w:val="00E91026"/>
    <w:rsid w:val="00E94F07"/>
    <w:rsid w:val="00E9683D"/>
    <w:rsid w:val="00F2220B"/>
    <w:rsid w:val="00F22954"/>
    <w:rsid w:val="00F46DC7"/>
    <w:rsid w:val="00F47B2B"/>
    <w:rsid w:val="00F5161B"/>
    <w:rsid w:val="00F63B65"/>
    <w:rsid w:val="00F702D2"/>
    <w:rsid w:val="00F7354B"/>
    <w:rsid w:val="00F85582"/>
    <w:rsid w:val="00F93AE9"/>
    <w:rsid w:val="00FA48E0"/>
    <w:rsid w:val="00FB5A6F"/>
    <w:rsid w:val="00FC5985"/>
    <w:rsid w:val="00FD2CC6"/>
    <w:rsid w:val="00FD5F2B"/>
    <w:rsid w:val="00FF3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C8"/>
    <w:rPr>
      <w:rFonts w:ascii="Tahoma" w:hAnsi="Tahoma" w:cs="Tahoma"/>
      <w:sz w:val="16"/>
      <w:szCs w:val="16"/>
    </w:rPr>
  </w:style>
  <w:style w:type="paragraph" w:styleId="BodyText">
    <w:name w:val="Body Text"/>
    <w:basedOn w:val="Normal"/>
    <w:link w:val="BodyTextChar"/>
    <w:uiPriority w:val="1"/>
    <w:qFormat/>
    <w:rsid w:val="00B165EA"/>
    <w:pPr>
      <w:widowControl w:val="0"/>
      <w:autoSpaceDE w:val="0"/>
      <w:autoSpaceDN w:val="0"/>
      <w:adjustRightInd w:val="0"/>
      <w:spacing w:before="24" w:after="0" w:line="240" w:lineRule="auto"/>
      <w:ind w:left="90"/>
    </w:pPr>
    <w:rPr>
      <w:rFonts w:ascii="Arial" w:eastAsiaTheme="minorEastAsia" w:hAnsi="Arial" w:cs="Arial"/>
      <w:sz w:val="25"/>
      <w:szCs w:val="25"/>
    </w:rPr>
  </w:style>
  <w:style w:type="character" w:customStyle="1" w:styleId="BodyTextChar">
    <w:name w:val="Body Text Char"/>
    <w:basedOn w:val="DefaultParagraphFont"/>
    <w:link w:val="BodyText"/>
    <w:uiPriority w:val="1"/>
    <w:rsid w:val="00B165EA"/>
    <w:rPr>
      <w:rFonts w:ascii="Arial" w:eastAsiaTheme="minorEastAsia" w:hAnsi="Arial" w:cs="Arial"/>
      <w:sz w:val="25"/>
      <w:szCs w:val="25"/>
    </w:rPr>
  </w:style>
  <w:style w:type="paragraph" w:styleId="Header">
    <w:name w:val="header"/>
    <w:basedOn w:val="Normal"/>
    <w:link w:val="HeaderChar"/>
    <w:uiPriority w:val="99"/>
    <w:unhideWhenUsed/>
    <w:rsid w:val="001B6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CD7"/>
  </w:style>
  <w:style w:type="paragraph" w:styleId="ListParagraph">
    <w:name w:val="List Paragraph"/>
    <w:basedOn w:val="Normal"/>
    <w:uiPriority w:val="34"/>
    <w:qFormat/>
    <w:rsid w:val="001B6CD7"/>
    <w:pPr>
      <w:ind w:left="720"/>
      <w:contextualSpacing/>
    </w:pPr>
  </w:style>
  <w:style w:type="paragraph" w:customStyle="1" w:styleId="yiv5143157174msonormal">
    <w:name w:val="yiv5143157174msonormal"/>
    <w:basedOn w:val="Normal"/>
    <w:rsid w:val="001B6CD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B6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1B6C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CD7"/>
  </w:style>
  <w:style w:type="paragraph" w:styleId="NormalWeb">
    <w:name w:val="Normal (Web)"/>
    <w:basedOn w:val="Normal"/>
    <w:uiPriority w:val="99"/>
    <w:unhideWhenUsed/>
    <w:rsid w:val="00332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1D7315"/>
    <w:pPr>
      <w:spacing w:after="0"/>
    </w:pPr>
    <w:rPr>
      <w:rFonts w:ascii="Arial" w:eastAsia="Arial" w:hAnsi="Arial" w:cs="Arial"/>
    </w:rPr>
  </w:style>
  <w:style w:type="paragraph" w:customStyle="1" w:styleId="Default">
    <w:name w:val="Default"/>
    <w:rsid w:val="001608D1"/>
    <w:pPr>
      <w:autoSpaceDE w:val="0"/>
      <w:autoSpaceDN w:val="0"/>
      <w:adjustRightInd w:val="0"/>
      <w:spacing w:after="0" w:line="240" w:lineRule="auto"/>
    </w:pPr>
    <w:rPr>
      <w:rFonts w:ascii="Baskerville Old Face" w:hAnsi="Baskerville Old Face" w:cs="Baskerville Old Face"/>
      <w:color w:val="000000"/>
      <w:sz w:val="24"/>
      <w:szCs w:val="24"/>
    </w:rPr>
  </w:style>
</w:styles>
</file>

<file path=word/webSettings.xml><?xml version="1.0" encoding="utf-8"?>
<w:webSettings xmlns:r="http://schemas.openxmlformats.org/officeDocument/2006/relationships" xmlns:w="http://schemas.openxmlformats.org/wordprocessingml/2006/main">
  <w:divs>
    <w:div w:id="750198750">
      <w:bodyDiv w:val="1"/>
      <w:marLeft w:val="0"/>
      <w:marRight w:val="0"/>
      <w:marTop w:val="0"/>
      <w:marBottom w:val="0"/>
      <w:divBdr>
        <w:top w:val="none" w:sz="0" w:space="0" w:color="auto"/>
        <w:left w:val="none" w:sz="0" w:space="0" w:color="auto"/>
        <w:bottom w:val="none" w:sz="0" w:space="0" w:color="auto"/>
        <w:right w:val="none" w:sz="0" w:space="0" w:color="auto"/>
      </w:divBdr>
    </w:div>
    <w:div w:id="919799912">
      <w:bodyDiv w:val="1"/>
      <w:marLeft w:val="0"/>
      <w:marRight w:val="0"/>
      <w:marTop w:val="0"/>
      <w:marBottom w:val="0"/>
      <w:divBdr>
        <w:top w:val="none" w:sz="0" w:space="0" w:color="auto"/>
        <w:left w:val="none" w:sz="0" w:space="0" w:color="auto"/>
        <w:bottom w:val="none" w:sz="0" w:space="0" w:color="auto"/>
        <w:right w:val="none" w:sz="0" w:space="0" w:color="auto"/>
      </w:divBdr>
    </w:div>
    <w:div w:id="1851677686">
      <w:bodyDiv w:val="1"/>
      <w:marLeft w:val="0"/>
      <w:marRight w:val="0"/>
      <w:marTop w:val="0"/>
      <w:marBottom w:val="0"/>
      <w:divBdr>
        <w:top w:val="none" w:sz="0" w:space="0" w:color="auto"/>
        <w:left w:val="none" w:sz="0" w:space="0" w:color="auto"/>
        <w:bottom w:val="none" w:sz="0" w:space="0" w:color="auto"/>
        <w:right w:val="none" w:sz="0" w:space="0" w:color="auto"/>
      </w:divBdr>
    </w:div>
    <w:div w:id="18529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96871-FD63-415C-A555-FDD657F6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ColoradoFirst</dc:creator>
  <cp:lastModifiedBy>ColoradoFirst</cp:lastModifiedBy>
  <cp:revision>3</cp:revision>
  <cp:lastPrinted>2025-03-27T17:18:00Z</cp:lastPrinted>
  <dcterms:created xsi:type="dcterms:W3CDTF">2025-03-27T17:11:00Z</dcterms:created>
  <dcterms:modified xsi:type="dcterms:W3CDTF">2025-03-27T17:18:00Z</dcterms:modified>
</cp:coreProperties>
</file>